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D69B" w14:textId="298C85E2" w:rsidR="00CE3C60" w:rsidRDefault="00CE3C60">
      <w:r>
        <w:rPr>
          <w:noProof/>
        </w:rPr>
        <w:drawing>
          <wp:anchor distT="0" distB="0" distL="114300" distR="114300" simplePos="0" relativeHeight="251658240" behindDoc="0" locked="0" layoutInCell="1" allowOverlap="1" wp14:anchorId="68D810DD" wp14:editId="657A638C">
            <wp:simplePos x="0" y="0"/>
            <wp:positionH relativeFrom="column">
              <wp:posOffset>-490220</wp:posOffset>
            </wp:positionH>
            <wp:positionV relativeFrom="paragraph">
              <wp:posOffset>290513</wp:posOffset>
            </wp:positionV>
            <wp:extent cx="2152961" cy="771525"/>
            <wp:effectExtent l="0" t="0" r="0" b="0"/>
            <wp:wrapThrough wrapText="bothSides">
              <wp:wrapPolygon edited="0">
                <wp:start x="0" y="0"/>
                <wp:lineTo x="0" y="20800"/>
                <wp:lineTo x="21409" y="20800"/>
                <wp:lineTo x="2140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96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D6E1D" w14:textId="77777777" w:rsidR="007B25BB" w:rsidRDefault="007B25BB" w:rsidP="00CE3C60">
      <w:pPr>
        <w:rPr>
          <w:b/>
          <w:bCs/>
          <w:sz w:val="32"/>
          <w:szCs w:val="32"/>
        </w:rPr>
      </w:pPr>
    </w:p>
    <w:p w14:paraId="2D077BFC" w14:textId="00475390" w:rsidR="00CE3C60" w:rsidRPr="00CE3C60" w:rsidRDefault="007B25BB" w:rsidP="00CE3C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Préparation des Assises Régionales 2023</w:t>
      </w:r>
    </w:p>
    <w:p w14:paraId="31696ECE" w14:textId="77777777" w:rsidR="007B25BB" w:rsidRDefault="007B25BB" w:rsidP="007B25B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154E5F7" w14:textId="35C2EBA4" w:rsidR="007B25BB" w:rsidRDefault="007B25BB" w:rsidP="007B25B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Thème 1 :</w:t>
      </w:r>
      <w:r w:rsidRPr="007B25BB">
        <w:rPr>
          <w:rFonts w:asciiTheme="majorHAnsi" w:hAnsiTheme="majorHAnsi" w:cstheme="majorHAnsi"/>
          <w:sz w:val="24"/>
          <w:szCs w:val="24"/>
        </w:rPr>
        <w:t xml:space="preserve"> </w:t>
      </w:r>
      <w:r w:rsidRPr="007B25BB">
        <w:rPr>
          <w:rFonts w:asciiTheme="majorHAnsi" w:hAnsiTheme="majorHAnsi" w:cstheme="majorHAnsi"/>
          <w:b/>
          <w:bCs/>
          <w:sz w:val="24"/>
          <w:szCs w:val="24"/>
        </w:rPr>
        <w:t>« Et moi de quoi suis-je capable ? »</w:t>
      </w:r>
    </w:p>
    <w:p w14:paraId="79B1C7ED" w14:textId="77777777" w:rsidR="007B25BB" w:rsidRDefault="007B25BB" w:rsidP="007B25BB">
      <w:pPr>
        <w:pStyle w:val="Paragraphedeliste"/>
      </w:pPr>
      <w:r>
        <w:t>Dans le contexte anxiogène du moment, l’homme peut douter de lui et de sa capacité à apporter une contribution positive et une espérance.</w:t>
      </w:r>
    </w:p>
    <w:p w14:paraId="344FC988" w14:textId="77777777" w:rsidR="007B25BB" w:rsidRDefault="007B25BB" w:rsidP="007B25BB">
      <w:pPr>
        <w:numPr>
          <w:ilvl w:val="1"/>
          <w:numId w:val="2"/>
        </w:numPr>
        <w:spacing w:after="0" w:line="240" w:lineRule="auto"/>
      </w:pPr>
      <w:r>
        <w:t>Développement personnel : confiance en soi, développement des talents</w:t>
      </w:r>
    </w:p>
    <w:p w14:paraId="73F338C0" w14:textId="77777777" w:rsidR="007B25BB" w:rsidRDefault="007B25BB" w:rsidP="007B25BB">
      <w:pPr>
        <w:numPr>
          <w:ilvl w:val="2"/>
          <w:numId w:val="2"/>
        </w:numPr>
        <w:spacing w:after="0" w:line="240" w:lineRule="auto"/>
      </w:pPr>
      <w:r>
        <w:t xml:space="preserve">Pourrait être illustré par des personnes qui travaillent sur le sujet : </w:t>
      </w:r>
      <w:hyperlink r:id="rId6" w:history="1">
        <w:r>
          <w:rPr>
            <w:rStyle w:val="Lienhypertexte"/>
          </w:rPr>
          <w:t>https://www.pleinstalents.com/</w:t>
        </w:r>
      </w:hyperlink>
    </w:p>
    <w:p w14:paraId="54D50F7D" w14:textId="77777777" w:rsidR="007B25BB" w:rsidRDefault="007B25BB" w:rsidP="007B25BB">
      <w:pPr>
        <w:numPr>
          <w:ilvl w:val="1"/>
          <w:numId w:val="2"/>
        </w:numPr>
        <w:spacing w:after="0" w:line="240" w:lineRule="auto"/>
      </w:pPr>
      <w:r>
        <w:t xml:space="preserve">Vocation de </w:t>
      </w:r>
      <w:proofErr w:type="spellStart"/>
      <w:r>
        <w:t>co-créateur</w:t>
      </w:r>
      <w:proofErr w:type="spellEnd"/>
      <w:r>
        <w:t xml:space="preserve"> : responsabilité de participer à construire une société plus juste. </w:t>
      </w:r>
    </w:p>
    <w:p w14:paraId="0CC0246D" w14:textId="77777777" w:rsidR="007B25BB" w:rsidRDefault="007B25BB" w:rsidP="007B25BB">
      <w:pPr>
        <w:numPr>
          <w:ilvl w:val="2"/>
          <w:numId w:val="2"/>
        </w:numPr>
        <w:spacing w:after="0" w:line="240" w:lineRule="auto"/>
      </w:pPr>
      <w:r>
        <w:t xml:space="preserve">Pourrait être illustrer par un témoin comme Bernard STREIT ou Pierre-Yves Gomez avec le Parcours </w:t>
      </w:r>
      <w:proofErr w:type="spellStart"/>
      <w:r>
        <w:t>Zachee</w:t>
      </w:r>
      <w:proofErr w:type="spellEnd"/>
    </w:p>
    <w:p w14:paraId="4242204C" w14:textId="77777777" w:rsidR="007B25BB" w:rsidRDefault="007B25BB" w:rsidP="007B25BB">
      <w:pPr>
        <w:numPr>
          <w:ilvl w:val="1"/>
          <w:numId w:val="2"/>
        </w:numPr>
        <w:spacing w:after="0" w:line="240" w:lineRule="auto"/>
      </w:pPr>
      <w:r>
        <w:t xml:space="preserve">Approche spirituelle : l’homme est </w:t>
      </w:r>
      <w:proofErr w:type="spellStart"/>
      <w:r>
        <w:t>capax</w:t>
      </w:r>
      <w:proofErr w:type="spellEnd"/>
      <w:r>
        <w:t xml:space="preserve"> dei mais aussi capable du pire. La posture d’humilité nécessaire en contre poids des talents</w:t>
      </w:r>
    </w:p>
    <w:p w14:paraId="6496097A" w14:textId="77777777" w:rsidR="007B25BB" w:rsidRDefault="007B25BB" w:rsidP="007B25BB">
      <w:pPr>
        <w:numPr>
          <w:ilvl w:val="2"/>
          <w:numId w:val="2"/>
        </w:numPr>
        <w:spacing w:after="0" w:line="240" w:lineRule="auto"/>
      </w:pPr>
      <w:r>
        <w:t xml:space="preserve">Pourrait-être illustré par un témoignage d’une personne qui a vécu une résurrection après être passé par l’enfer. Steven </w:t>
      </w:r>
      <w:proofErr w:type="spellStart"/>
      <w:r>
        <w:t>Gunnel</w:t>
      </w:r>
      <w:proofErr w:type="spellEnd"/>
      <w:r>
        <w:t xml:space="preserve"> pour être ce témoin par exemple (contact facile, je l’ai revu ce week-end au congrès mission) : </w:t>
      </w:r>
      <w:hyperlink r:id="rId7" w:history="1">
        <w:r>
          <w:rPr>
            <w:rStyle w:val="Lienhypertexte"/>
          </w:rPr>
          <w:t>https://www.youtube.com/watch?v=S9PhqtImiCc</w:t>
        </w:r>
      </w:hyperlink>
    </w:p>
    <w:p w14:paraId="59A98779" w14:textId="50122EB1" w:rsidR="007B25BB" w:rsidRPr="007B25BB" w:rsidRDefault="007B25BB" w:rsidP="007B25BB">
      <w:pPr>
        <w:numPr>
          <w:ilvl w:val="2"/>
          <w:numId w:val="2"/>
        </w:numPr>
        <w:spacing w:after="0" w:line="240" w:lineRule="auto"/>
      </w:pPr>
      <w:r w:rsidRPr="007B25BB">
        <w:t>Quelques développements immédiats</w:t>
      </w:r>
    </w:p>
    <w:p w14:paraId="5BE0D635" w14:textId="77777777" w:rsidR="007B25BB" w:rsidRDefault="007B25BB" w:rsidP="007B25BB">
      <w:pPr>
        <w:spacing w:after="0" w:line="240" w:lineRule="auto"/>
        <w:ind w:left="360"/>
        <w:jc w:val="both"/>
      </w:pPr>
      <w:r w:rsidRPr="007B25BB">
        <w:t>- capable de suivre le Christ ?</w:t>
      </w:r>
    </w:p>
    <w:p w14:paraId="58A51890" w14:textId="1593A2FF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de renoncer à du superflu ?</w:t>
      </w:r>
    </w:p>
    <w:p w14:paraId="50AC27B9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de vivre la fraternité ?</w:t>
      </w:r>
    </w:p>
    <w:p w14:paraId="777CD51F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de contribuer au développement du bien commun ?</w:t>
      </w:r>
    </w:p>
    <w:p w14:paraId="0B08FC34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d’écouter, de rencontrer, de participer à des événements EDC, de s’ouvrir à l’altérité dans le mouvement (femmes, jeunes, œcuménisme …) ?</w:t>
      </w:r>
    </w:p>
    <w:p w14:paraId="72C006C4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d’introduire de la fraternité dans les affaires ?</w:t>
      </w:r>
    </w:p>
    <w:p w14:paraId="4BD09007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de prendre conscience de ma vulnérabilité ?</w:t>
      </w:r>
    </w:p>
    <w:p w14:paraId="1B323C14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d’aimer mon frère ?</w:t>
      </w:r>
    </w:p>
    <w:p w14:paraId="71379571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de me mettre au service des autres ?</w:t>
      </w:r>
    </w:p>
    <w:p w14:paraId="7C6D0982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de rentrer dans l’intimité de Dieu par la prière ?</w:t>
      </w:r>
    </w:p>
    <w:p w14:paraId="7E12AAFF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d’une conversion écologique ?</w:t>
      </w:r>
    </w:p>
    <w:p w14:paraId="2D36F2B2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de porter haut et fort le message de la Pensée Sociale Chrétienne ?</w:t>
      </w:r>
    </w:p>
    <w:p w14:paraId="30096C75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capable de reconnaître les talents que j’ai reçus ? Et de les engager ?</w:t>
      </w:r>
    </w:p>
    <w:p w14:paraId="63C36007" w14:textId="77777777" w:rsidR="007B25BB" w:rsidRDefault="007B25BB" w:rsidP="007B25BB">
      <w:pPr>
        <w:spacing w:after="0" w:line="240" w:lineRule="auto"/>
        <w:ind w:left="360"/>
        <w:jc w:val="both"/>
      </w:pPr>
      <w:r w:rsidRPr="007B25BB">
        <w:t>- capable de faire émerger des talents autour de moi ?</w:t>
      </w:r>
    </w:p>
    <w:p w14:paraId="37B1C910" w14:textId="7C805ED7" w:rsidR="007B25BB" w:rsidRPr="007B25BB" w:rsidRDefault="007B25BB" w:rsidP="007B25BB">
      <w:pPr>
        <w:pStyle w:val="Paragraphedeliste"/>
        <w:numPr>
          <w:ilvl w:val="0"/>
          <w:numId w:val="5"/>
        </w:numPr>
        <w:jc w:val="both"/>
      </w:pPr>
      <w:r w:rsidRPr="007B25BB">
        <w:t>Quelques réflexions plus théologiques</w:t>
      </w:r>
    </w:p>
    <w:p w14:paraId="3A7B4B3F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la question s’adresse à chacun : il s’agit donc d’une relecture de soi-même, il s’agit d’un regard de vérité</w:t>
      </w:r>
    </w:p>
    <w:p w14:paraId="270280F6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je suis capable de réussites (ce que j’ai fait, ce que les autres me renvoient) : c’est la preuve du projet de Dieu pour moi</w:t>
      </w:r>
    </w:p>
    <w:p w14:paraId="261A2560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quelles sont les finalités de ce que j’ai réussi ?</w:t>
      </w:r>
    </w:p>
    <w:p w14:paraId="54189CB4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suis-je capable de relations apaisées avec Dieu ?</w:t>
      </w:r>
    </w:p>
    <w:p w14:paraId="4F409482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suis capable de construire sans dénigrer les autres ? (</w:t>
      </w:r>
      <w:proofErr w:type="spellStart"/>
      <w:proofErr w:type="gramStart"/>
      <w:r w:rsidRPr="007B25BB">
        <w:t>cf</w:t>
      </w:r>
      <w:proofErr w:type="spellEnd"/>
      <w:proofErr w:type="gramEnd"/>
      <w:r w:rsidRPr="007B25BB">
        <w:t xml:space="preserve"> parabole du pharisien et du publicain, Luc 18)</w:t>
      </w:r>
    </w:p>
    <w:p w14:paraId="7B8E2760" w14:textId="406354D1" w:rsidR="007B25BB" w:rsidRPr="007B25BB" w:rsidRDefault="007B25BB" w:rsidP="007B25BB">
      <w:pPr>
        <w:pStyle w:val="Paragraphedeliste"/>
        <w:numPr>
          <w:ilvl w:val="0"/>
          <w:numId w:val="5"/>
        </w:numPr>
        <w:jc w:val="both"/>
      </w:pPr>
      <w:r w:rsidRPr="007B25BB">
        <w:t>Quelques références bibliques</w:t>
      </w:r>
    </w:p>
    <w:p w14:paraId="17897A26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lastRenderedPageBreak/>
        <w:t>- Luc 18, 1-14 : parabole du pharisien et du publicain précitée. Parabole très puissante : le pharisien est assimilable à un « self-made-man », mais il n’a pas de relations apaisées avec Dieu et avec les autres (représentés par le publicain)</w:t>
      </w:r>
    </w:p>
    <w:p w14:paraId="101FC96B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Romains 15, 14 « vous êtes capables de vous exhorter les uns les autres »</w:t>
      </w:r>
    </w:p>
    <w:p w14:paraId="2E7EB788" w14:textId="77777777" w:rsidR="007B25BB" w:rsidRPr="007B25BB" w:rsidRDefault="007B25BB" w:rsidP="007B25BB">
      <w:pPr>
        <w:spacing w:after="0" w:line="240" w:lineRule="auto"/>
        <w:ind w:left="360"/>
        <w:jc w:val="both"/>
      </w:pPr>
      <w:r w:rsidRPr="007B25BB">
        <w:t>- Philippiens 4,13 : « je puis tout par celui qui me fortifie »</w:t>
      </w:r>
    </w:p>
    <w:p w14:paraId="1EFB353E" w14:textId="77777777" w:rsidR="007B25BB" w:rsidRDefault="007B25BB" w:rsidP="007B25BB">
      <w:pPr>
        <w:spacing w:after="0" w:line="240" w:lineRule="auto"/>
        <w:rPr>
          <w:b/>
          <w:bCs/>
        </w:rPr>
      </w:pPr>
    </w:p>
    <w:p w14:paraId="109D9832" w14:textId="77777777" w:rsidR="007B25BB" w:rsidRDefault="007B25BB" w:rsidP="007B25B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98823A9" w14:textId="6DC29E8E" w:rsidR="00EF0E00" w:rsidRDefault="007B25BB" w:rsidP="007B25B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Thème </w:t>
      </w:r>
      <w:r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 :</w:t>
      </w:r>
      <w:r w:rsidRPr="007B25BB">
        <w:rPr>
          <w:rFonts w:asciiTheme="majorHAnsi" w:hAnsiTheme="majorHAnsi" w:cstheme="majorHAnsi"/>
          <w:sz w:val="24"/>
          <w:szCs w:val="24"/>
        </w:rPr>
        <w:t xml:space="preserve"> </w:t>
      </w:r>
      <w:r w:rsidRPr="007B25BB">
        <w:rPr>
          <w:rFonts w:asciiTheme="majorHAnsi" w:hAnsiTheme="majorHAnsi" w:cstheme="majorHAnsi"/>
          <w:b/>
          <w:bCs/>
          <w:sz w:val="24"/>
          <w:szCs w:val="24"/>
        </w:rPr>
        <w:t>« </w:t>
      </w:r>
      <w:r>
        <w:rPr>
          <w:rFonts w:asciiTheme="majorHAnsi" w:hAnsiTheme="majorHAnsi" w:cstheme="majorHAnsi"/>
          <w:b/>
          <w:bCs/>
          <w:sz w:val="24"/>
          <w:szCs w:val="24"/>
        </w:rPr>
        <w:t>Le chrétien face à la prise de risque</w:t>
      </w:r>
      <w:r w:rsidRPr="007B25BB">
        <w:rPr>
          <w:rFonts w:asciiTheme="majorHAnsi" w:hAnsiTheme="majorHAnsi" w:cstheme="majorHAnsi"/>
          <w:b/>
          <w:bCs/>
          <w:sz w:val="24"/>
          <w:szCs w:val="24"/>
        </w:rPr>
        <w:t> »</w:t>
      </w:r>
      <w:r w:rsidR="00EF0E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10FC37E" w14:textId="77777777" w:rsidR="007B25BB" w:rsidRDefault="007B25BB" w:rsidP="007B25BB">
      <w:r>
        <w:t>Tantôt la société actuelle milite pour un principe de précaution qui tend à viser, comme objectif, le « risque zéro », tantôt elle favorise des prises de risques inconsidérés, bien souvent pour des raisons qui touchent à l’appât du gain. Ces deux extrêmes, qui se manifestent comme des impasses, poussent à s’interroger plus profondément sur le risque. Qu’est-ce que la foi chrétienne révèle du rapport de l’homme au risque ?</w:t>
      </w:r>
    </w:p>
    <w:p w14:paraId="64CB9635" w14:textId="77777777" w:rsidR="007B25BB" w:rsidRDefault="007B25BB" w:rsidP="007B25BB">
      <w:pPr>
        <w:numPr>
          <w:ilvl w:val="1"/>
          <w:numId w:val="2"/>
        </w:numPr>
        <w:spacing w:after="0" w:line="240" w:lineRule="auto"/>
      </w:pPr>
      <w:r>
        <w:t>Intro prière/louange (intégrant un témoignage sur la mission de rue pour illustrer la prise de risque dans l’annonce))</w:t>
      </w:r>
    </w:p>
    <w:p w14:paraId="714E5C7F" w14:textId="77777777" w:rsidR="007B25BB" w:rsidRDefault="007B25BB" w:rsidP="007B25BB">
      <w:pPr>
        <w:numPr>
          <w:ilvl w:val="1"/>
          <w:numId w:val="2"/>
        </w:numPr>
        <w:spacing w:after="0" w:line="240" w:lineRule="auto"/>
      </w:pPr>
      <w:r w:rsidRPr="00985010">
        <w:rPr>
          <w:b/>
          <w:bCs/>
        </w:rPr>
        <w:t>Conférence théologique</w:t>
      </w:r>
      <w:r>
        <w:t xml:space="preserve"> : Dieu est le premier </w:t>
      </w:r>
      <w:proofErr w:type="spellStart"/>
      <w:proofErr w:type="gramStart"/>
      <w:r>
        <w:t>a</w:t>
      </w:r>
      <w:proofErr w:type="spellEnd"/>
      <w:proofErr w:type="gramEnd"/>
      <w:r>
        <w:t xml:space="preserve"> accepter le risque. Le risque est inscrit dans le cœur de l’homme. Jésus éduque à la prise de risque (parabole des talents). Par </w:t>
      </w:r>
      <w:r w:rsidRPr="00EF0E00">
        <w:rPr>
          <w:b/>
          <w:bCs/>
        </w:rPr>
        <w:t>le Don Pascal Andre Dumont</w:t>
      </w:r>
    </w:p>
    <w:p w14:paraId="663F6DE5" w14:textId="77777777" w:rsidR="007B25BB" w:rsidRDefault="007B25BB" w:rsidP="007B25BB">
      <w:pPr>
        <w:numPr>
          <w:ilvl w:val="1"/>
          <w:numId w:val="2"/>
        </w:numPr>
        <w:spacing w:after="0" w:line="240" w:lineRule="auto"/>
      </w:pPr>
      <w:r>
        <w:t>Table ronde avec l’entrepreneur, le sportif, le politique, la personne en situation de handicap, le séminariste sur les thèmes « </w:t>
      </w:r>
      <w:r w:rsidRPr="00985010">
        <w:rPr>
          <w:b/>
          <w:bCs/>
        </w:rPr>
        <w:t>les conditions de la prise de risque </w:t>
      </w:r>
      <w:r>
        <w:t>».</w:t>
      </w:r>
    </w:p>
    <w:p w14:paraId="2A67CA7A" w14:textId="77777777" w:rsidR="007B25BB" w:rsidRDefault="007B25BB" w:rsidP="007B25BB">
      <w:pPr>
        <w:numPr>
          <w:ilvl w:val="1"/>
          <w:numId w:val="2"/>
        </w:numPr>
        <w:spacing w:after="0" w:line="240" w:lineRule="auto"/>
      </w:pPr>
      <w:r>
        <w:t>Déjeuner</w:t>
      </w:r>
    </w:p>
    <w:p w14:paraId="6ACF6D74" w14:textId="7EEF9C51" w:rsidR="007B25BB" w:rsidRDefault="007B25BB" w:rsidP="007B25BB">
      <w:pPr>
        <w:numPr>
          <w:ilvl w:val="1"/>
          <w:numId w:val="2"/>
        </w:numPr>
        <w:spacing w:after="0" w:line="240" w:lineRule="auto"/>
      </w:pPr>
      <w:r>
        <w:t xml:space="preserve">Intervention de </w:t>
      </w:r>
      <w:hyperlink r:id="rId8" w:history="1">
        <w:r w:rsidRPr="00EF0E00">
          <w:rPr>
            <w:rStyle w:val="Lienhypertexte"/>
          </w:rPr>
          <w:t>60 000 rebonds </w:t>
        </w:r>
      </w:hyperlink>
      <w:r>
        <w:t>sur la question « </w:t>
      </w:r>
      <w:r w:rsidRPr="00985010">
        <w:rPr>
          <w:b/>
          <w:bCs/>
        </w:rPr>
        <w:t>Faut-il avoir peur de l’</w:t>
      </w:r>
      <w:proofErr w:type="spellStart"/>
      <w:r w:rsidRPr="00985010">
        <w:rPr>
          <w:b/>
          <w:bCs/>
        </w:rPr>
        <w:t>echec</w:t>
      </w:r>
      <w:proofErr w:type="spellEnd"/>
      <w:r>
        <w:t> ?» </w:t>
      </w:r>
    </w:p>
    <w:p w14:paraId="32A6F1C1" w14:textId="77777777" w:rsidR="007B25BB" w:rsidRDefault="007B25BB" w:rsidP="007B25BB">
      <w:pPr>
        <w:numPr>
          <w:ilvl w:val="1"/>
          <w:numId w:val="2"/>
        </w:numPr>
        <w:spacing w:after="0" w:line="240" w:lineRule="auto"/>
      </w:pPr>
      <w:r>
        <w:t>Atelier/groupe de partage</w:t>
      </w:r>
    </w:p>
    <w:p w14:paraId="49954145" w14:textId="5E49A685" w:rsidR="007B25BB" w:rsidRDefault="007B25BB" w:rsidP="007B25BB">
      <w:pPr>
        <w:numPr>
          <w:ilvl w:val="1"/>
          <w:numId w:val="2"/>
        </w:numPr>
        <w:spacing w:after="0" w:line="240" w:lineRule="auto"/>
      </w:pPr>
      <w:r>
        <w:t>Temps de prière œcuménique</w:t>
      </w:r>
    </w:p>
    <w:p w14:paraId="71651162" w14:textId="77777777" w:rsidR="00B063FB" w:rsidRDefault="00B063FB" w:rsidP="00EF0E00">
      <w:pPr>
        <w:spacing w:after="0" w:line="240" w:lineRule="auto"/>
      </w:pPr>
    </w:p>
    <w:p w14:paraId="4A861CC0" w14:textId="259839D6" w:rsidR="00EF0E00" w:rsidRDefault="00B063FB" w:rsidP="00EF0E00">
      <w:pPr>
        <w:spacing w:after="0" w:line="240" w:lineRule="auto"/>
      </w:pPr>
      <w:r>
        <w:t>Journée alimentée avec les réflexions suivantes </w:t>
      </w:r>
      <w:hyperlink r:id="rId9" w:history="1">
        <w:r w:rsidRPr="00B063FB">
          <w:rPr>
            <w:rStyle w:val="Lienhypertexte"/>
          </w:rPr>
          <w:t xml:space="preserve">: </w:t>
        </w:r>
        <w:r w:rsidRPr="00B063FB">
          <w:rPr>
            <w:rStyle w:val="Lienhypertexte"/>
          </w:rPr>
          <w:t>https://www.rcf.fr/vie-spirituelle/itineraire-spirituel?episode=285252</w:t>
        </w:r>
      </w:hyperlink>
    </w:p>
    <w:p w14:paraId="02CF3E9F" w14:textId="77777777" w:rsidR="00E165A7" w:rsidRDefault="00E165A7" w:rsidP="007B25BB">
      <w:pPr>
        <w:ind w:left="3540" w:firstLine="708"/>
        <w:rPr>
          <w:b/>
          <w:bCs/>
        </w:rPr>
      </w:pPr>
    </w:p>
    <w:sectPr w:rsidR="00E1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688B"/>
    <w:multiLevelType w:val="hybridMultilevel"/>
    <w:tmpl w:val="35B6FC0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9E92913"/>
    <w:multiLevelType w:val="hybridMultilevel"/>
    <w:tmpl w:val="08BED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774BE"/>
    <w:multiLevelType w:val="hybridMultilevel"/>
    <w:tmpl w:val="E81CF8C2"/>
    <w:lvl w:ilvl="0" w:tplc="D700BE7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620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4035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97839395">
    <w:abstractNumId w:val="2"/>
  </w:num>
  <w:num w:numId="4" w16cid:durableId="36709937">
    <w:abstractNumId w:val="1"/>
  </w:num>
  <w:num w:numId="5" w16cid:durableId="12898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60"/>
    <w:rsid w:val="007B25BB"/>
    <w:rsid w:val="009211CB"/>
    <w:rsid w:val="00985010"/>
    <w:rsid w:val="00AE4E3E"/>
    <w:rsid w:val="00B063FB"/>
    <w:rsid w:val="00CE3C60"/>
    <w:rsid w:val="00E165A7"/>
    <w:rsid w:val="00E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7040"/>
  <w15:chartTrackingRefBased/>
  <w15:docId w15:val="{94BBD233-FC10-455C-A872-DEB31C83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5BB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B25BB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0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0000rebon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youtube.com%2Fwatch%3Fv%3DS9PhqtImiCc&amp;data=05%7C01%7Cptixier%40lesedc.org%7C0e91d7d5467249ecabe108daa6025982%7C5c1a2f0d62b04decaf5dc2e4c2cc693f%7C0%7C0%7C638004826287368390%7CUnknown%7CTWFpbGZsb3d8eyJWIjoiMC4wLjAwMDAiLCJQIjoiV2luMzIiLCJBTiI6Ik1haWwiLCJXVCI6Mn0%3D%7C3000%7C%7C%7C&amp;sdata=nHpg4mkZXsPL3iXlyxXXFirAgKayZpE8nzC5Cj%2BkRI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pleinstalents.com%2F&amp;data=05%7C01%7Cptixier%40lesedc.org%7C0e91d7d5467249ecabe108daa6025982%7C5c1a2f0d62b04decaf5dc2e4c2cc693f%7C0%7C0%7C638004826287368390%7CUnknown%7CTWFpbGZsb3d8eyJWIjoiMC4wLjAwMDAiLCJQIjoiV2luMzIiLCJBTiI6Ik1haWwiLCJXVCI6Mn0%3D%7C3000%7C%7C%7C&amp;sdata=0pmHykLOBvVhtlsHSrU%2FtBbcJU9ddeWJ15E5F404gLU%3D&amp;reserve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:%20https:/www.rcf.fr/vie-spirituelle/itineraire-spirituel?episode=2852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TIXIER, Econome</dc:creator>
  <cp:keywords/>
  <dc:description/>
  <cp:lastModifiedBy>Philippe TIXIER, Econome</cp:lastModifiedBy>
  <cp:revision>4</cp:revision>
  <dcterms:created xsi:type="dcterms:W3CDTF">2022-10-15T10:10:00Z</dcterms:created>
  <dcterms:modified xsi:type="dcterms:W3CDTF">2022-10-15T12:18:00Z</dcterms:modified>
</cp:coreProperties>
</file>